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66C" w:rsidRPr="0076466C" w:rsidRDefault="0076466C" w:rsidP="000215F8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231F20"/>
          <w:kern w:val="36"/>
          <w:u w:val="single"/>
          <w:lang w:eastAsia="en-GB"/>
        </w:rPr>
      </w:pPr>
      <w:r w:rsidRPr="0076466C">
        <w:rPr>
          <w:rFonts w:ascii="Arial" w:eastAsia="Times New Roman" w:hAnsi="Arial" w:cs="Arial"/>
          <w:b/>
          <w:bCs/>
          <w:color w:val="231F20"/>
          <w:kern w:val="36"/>
          <w:u w:val="single"/>
          <w:lang w:eastAsia="en-GB"/>
        </w:rPr>
        <w:t>Cycle of birth and death</w:t>
      </w:r>
    </w:p>
    <w:p w:rsidR="006F587B" w:rsidRDefault="0076466C" w:rsidP="006F587B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sz w:val="22"/>
          <w:szCs w:val="22"/>
        </w:rPr>
      </w:pPr>
      <w:r w:rsidRPr="0076466C">
        <w:rPr>
          <w:rFonts w:ascii="Comic Sans MS" w:hAnsi="Comic Sans MS"/>
          <w:color w:val="231F20"/>
          <w:sz w:val="22"/>
          <w:szCs w:val="22"/>
        </w:rPr>
        <w:t>Reincarnation is a key belief within Hinduism. In Hinduism, all life goes through </w:t>
      </w:r>
      <w:r w:rsidRPr="000215F8">
        <w:rPr>
          <w:rFonts w:ascii="Comic Sans MS" w:hAnsi="Comic Sans MS"/>
          <w:b/>
          <w:bCs/>
          <w:color w:val="231F20"/>
          <w:sz w:val="22"/>
          <w:szCs w:val="22"/>
        </w:rPr>
        <w:t>birth, life, death</w:t>
      </w:r>
      <w:r w:rsidRPr="0076466C">
        <w:rPr>
          <w:rFonts w:ascii="Comic Sans MS" w:hAnsi="Comic Sans MS"/>
          <w:color w:val="231F20"/>
          <w:sz w:val="22"/>
          <w:szCs w:val="22"/>
        </w:rPr>
        <w:t>, and </w:t>
      </w:r>
      <w:r w:rsidRPr="000215F8">
        <w:rPr>
          <w:rFonts w:ascii="Comic Sans MS" w:hAnsi="Comic Sans MS"/>
          <w:b/>
          <w:bCs/>
          <w:color w:val="231F20"/>
          <w:sz w:val="22"/>
          <w:szCs w:val="22"/>
        </w:rPr>
        <w:t>rebirth</w:t>
      </w:r>
      <w:r w:rsidRPr="0076466C">
        <w:rPr>
          <w:rFonts w:ascii="Comic Sans MS" w:hAnsi="Comic Sans MS"/>
          <w:color w:val="231F20"/>
          <w:sz w:val="22"/>
          <w:szCs w:val="22"/>
        </w:rPr>
        <w:t> and this is known as the cycle of samsara</w:t>
      </w:r>
      <w:r w:rsidR="006F587B" w:rsidRPr="000215F8">
        <w:rPr>
          <w:rFonts w:ascii="Comic Sans MS" w:hAnsi="Comic Sans MS"/>
          <w:color w:val="231F20"/>
          <w:sz w:val="22"/>
          <w:szCs w:val="22"/>
        </w:rPr>
        <w:t>.</w:t>
      </w:r>
      <w:r w:rsidR="006F587B" w:rsidRPr="000215F8">
        <w:rPr>
          <w:rFonts w:ascii="Comic Sans MS" w:hAnsi="Comic Sans MS" w:cs="Arial"/>
          <w:sz w:val="22"/>
          <w:szCs w:val="22"/>
        </w:rPr>
        <w:t xml:space="preserve"> </w:t>
      </w:r>
      <w:r w:rsidR="006F587B" w:rsidRPr="000215F8">
        <w:rPr>
          <w:rFonts w:ascii="Comic Sans MS" w:hAnsi="Comic Sans MS" w:cs="Arial"/>
          <w:sz w:val="22"/>
          <w:szCs w:val="22"/>
        </w:rPr>
        <w:t>O</w:t>
      </w:r>
      <w:r w:rsidR="006F587B" w:rsidRPr="000215F8">
        <w:rPr>
          <w:rFonts w:ascii="Comic Sans MS" w:hAnsi="Comic Sans MS" w:cs="Arial"/>
          <w:sz w:val="22"/>
          <w:szCs w:val="22"/>
        </w:rPr>
        <w:t xml:space="preserve">ur actions in this life, our “karma”, </w:t>
      </w:r>
      <w:r w:rsidR="006F587B" w:rsidRPr="000215F8">
        <w:rPr>
          <w:rFonts w:ascii="Comic Sans MS" w:hAnsi="Comic Sans MS" w:cs="Arial"/>
          <w:sz w:val="22"/>
          <w:szCs w:val="22"/>
        </w:rPr>
        <w:t>affects</w:t>
      </w:r>
      <w:r w:rsidR="006F587B" w:rsidRPr="000215F8">
        <w:rPr>
          <w:rFonts w:ascii="Comic Sans MS" w:hAnsi="Comic Sans MS" w:cs="Arial"/>
          <w:sz w:val="22"/>
          <w:szCs w:val="22"/>
        </w:rPr>
        <w:t xml:space="preserve"> our future incarnations. Kindness leads to good karma, whilst selfishness leads to bad karma. The soul may be reincarnated thousands of times.</w:t>
      </w:r>
    </w:p>
    <w:p w:rsidR="00564B19" w:rsidRPr="00564B19" w:rsidRDefault="00564B19" w:rsidP="00564B19">
      <w:pPr>
        <w:rPr>
          <w:rFonts w:ascii="Comic Sans MS" w:hAnsi="Comic Sans MS" w:cs="Arial"/>
          <w:color w:val="231F20"/>
        </w:rPr>
      </w:pPr>
      <w:r w:rsidRPr="00564B19">
        <w:rPr>
          <w:rFonts w:ascii="Comic Sans MS" w:hAnsi="Comic Sans MS" w:cs="Arial"/>
          <w:color w:val="231F20"/>
        </w:rPr>
        <w:t>A person gains good karma for doing good things in life, such as helping others through following their dharma.</w:t>
      </w:r>
    </w:p>
    <w:p w:rsidR="00564B19" w:rsidRDefault="00564B19" w:rsidP="00564B19">
      <w:pPr>
        <w:rPr>
          <w:rFonts w:ascii="Comic Sans MS" w:hAnsi="Comic Sans MS"/>
        </w:rPr>
      </w:pPr>
      <w:r w:rsidRPr="00564B19">
        <w:rPr>
          <w:rFonts w:ascii="Comic Sans MS" w:hAnsi="Comic Sans MS"/>
        </w:rPr>
        <w:t>In Hinduism, ‘dharma’ means duty, religion, virtue and morality; it is a central part of a Hindu’s daily life. Hindus believe that there are right and wrong ways to behave so they must behave correctly, follow the moral law and take their duties seriously.</w:t>
      </w:r>
      <w:r>
        <w:rPr>
          <w:rFonts w:ascii="Comic Sans MS" w:hAnsi="Comic Sans MS"/>
        </w:rPr>
        <w:t xml:space="preserve"> </w:t>
      </w:r>
      <w:r w:rsidRPr="00564B19">
        <w:rPr>
          <w:rFonts w:ascii="Comic Sans MS" w:hAnsi="Comic Sans MS"/>
        </w:rPr>
        <w:t>Dharma refers to the duties that a Hindu should follow in life.</w:t>
      </w:r>
      <w:r>
        <w:rPr>
          <w:rFonts w:ascii="Comic Sans MS" w:hAnsi="Comic Sans MS"/>
        </w:rPr>
        <w:t xml:space="preserve"> </w:t>
      </w:r>
      <w:r w:rsidRPr="00564B19">
        <w:rPr>
          <w:rFonts w:ascii="Comic Sans MS" w:hAnsi="Comic Sans MS"/>
        </w:rPr>
        <w:t>According to dharma, it is best to do the right thing at all times</w:t>
      </w:r>
    </w:p>
    <w:p w:rsidR="00D24098" w:rsidRPr="00564B19" w:rsidRDefault="00D24098" w:rsidP="00564B19">
      <w:pPr>
        <w:rPr>
          <w:rFonts w:ascii="Comic Sans MS" w:hAnsi="Comic Sans MS"/>
        </w:rPr>
      </w:pPr>
      <w:r w:rsidRPr="00D24098">
        <w:rPr>
          <w:rFonts w:ascii="Comic Sans MS" w:hAnsi="Comic Sans MS"/>
        </w:rPr>
        <w:t xml:space="preserve">For example, a pupil’s dharma is to work hard at school; the parents’ dharma is to raise and support their family; and the dharma of the police is to protect others. At different stages of a Hindu’s life, their dharma will change, however, it is everyone’s dharma to be kind, honest, religious and to be a good person in society. </w:t>
      </w:r>
    </w:p>
    <w:p w:rsidR="00564B19" w:rsidRPr="00564B19" w:rsidRDefault="00564B19" w:rsidP="00564B19">
      <w:pPr>
        <w:rPr>
          <w:rFonts w:ascii="Comic Sans MS" w:hAnsi="Comic Sans MS"/>
        </w:rPr>
      </w:pPr>
      <w:r w:rsidRPr="00564B19">
        <w:rPr>
          <w:rFonts w:ascii="Comic Sans MS" w:hAnsi="Comic Sans MS"/>
        </w:rPr>
        <w:t xml:space="preserve">These are the 5 daily duties that a Hindu is asked to keep in order to help them to do the right thing in any situation: </w:t>
      </w:r>
    </w:p>
    <w:p w:rsidR="00564B19" w:rsidRPr="00564B19" w:rsidRDefault="00564B19" w:rsidP="00564B1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64B19">
        <w:rPr>
          <w:rFonts w:ascii="Comic Sans MS" w:hAnsi="Comic Sans MS"/>
        </w:rPr>
        <w:t>Worship God</w:t>
      </w:r>
    </w:p>
    <w:p w:rsidR="00564B19" w:rsidRPr="00564B19" w:rsidRDefault="00564B19" w:rsidP="00564B1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64B19">
        <w:rPr>
          <w:rFonts w:ascii="Comic Sans MS" w:hAnsi="Comic Sans MS"/>
        </w:rPr>
        <w:t>Study the sacred books</w:t>
      </w:r>
    </w:p>
    <w:p w:rsidR="00564B19" w:rsidRPr="00564B19" w:rsidRDefault="00564B19" w:rsidP="00564B1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64B19">
        <w:rPr>
          <w:rFonts w:ascii="Comic Sans MS" w:hAnsi="Comic Sans MS"/>
        </w:rPr>
        <w:t>Think about and reflect on the wise words of elders and ancestors</w:t>
      </w:r>
    </w:p>
    <w:p w:rsidR="00564B19" w:rsidRPr="00564B19" w:rsidRDefault="00564B19" w:rsidP="00564B1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64B19">
        <w:rPr>
          <w:rFonts w:ascii="Comic Sans MS" w:hAnsi="Comic Sans MS"/>
        </w:rPr>
        <w:t>Give food to humans and animals in need</w:t>
      </w:r>
    </w:p>
    <w:p w:rsidR="00564B19" w:rsidRDefault="00564B19" w:rsidP="00564B19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64B19">
        <w:rPr>
          <w:rFonts w:ascii="Comic Sans MS" w:hAnsi="Comic Sans MS"/>
        </w:rPr>
        <w:t>Serve guests with love and respect</w:t>
      </w:r>
    </w:p>
    <w:p w:rsidR="00564B19" w:rsidRPr="000215F8" w:rsidRDefault="00564B19" w:rsidP="006F587B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sz w:val="22"/>
          <w:szCs w:val="22"/>
        </w:rPr>
      </w:pPr>
    </w:p>
    <w:p w:rsidR="0076466C" w:rsidRPr="0076466C" w:rsidRDefault="0076466C" w:rsidP="0076466C">
      <w:pPr>
        <w:spacing w:after="240" w:line="240" w:lineRule="auto"/>
        <w:rPr>
          <w:rFonts w:ascii="Comic Sans MS" w:eastAsia="Times New Roman" w:hAnsi="Comic Sans MS" w:cs="Times New Roman"/>
          <w:color w:val="231F20"/>
          <w:lang w:eastAsia="en-GB"/>
        </w:rPr>
      </w:pPr>
      <w:r w:rsidRPr="0076466C">
        <w:rPr>
          <w:rFonts w:ascii="Comic Sans MS" w:eastAsia="Times New Roman" w:hAnsi="Comic Sans MS" w:cs="Times New Roman"/>
          <w:color w:val="231F20"/>
          <w:lang w:eastAsia="en-GB"/>
        </w:rPr>
        <w:t xml:space="preserve"> According to this belief, all living things have an atman, which is a piece of Brahman, or a spirit or soul. It is the atman that moves on into a new body after death.</w:t>
      </w:r>
    </w:p>
    <w:p w:rsidR="0076466C" w:rsidRPr="000215F8" w:rsidRDefault="0076466C" w:rsidP="0076466C">
      <w:pPr>
        <w:spacing w:after="240" w:line="240" w:lineRule="auto"/>
        <w:rPr>
          <w:rFonts w:ascii="Comic Sans MS" w:eastAsia="Times New Roman" w:hAnsi="Comic Sans MS" w:cs="Times New Roman"/>
          <w:color w:val="231F20"/>
          <w:lang w:eastAsia="en-GB"/>
        </w:rPr>
      </w:pPr>
      <w:r w:rsidRPr="0076466C">
        <w:rPr>
          <w:rFonts w:ascii="Comic Sans MS" w:eastAsia="Times New Roman" w:hAnsi="Comic Sans MS" w:cs="Times New Roman"/>
          <w:color w:val="231F20"/>
          <w:lang w:eastAsia="en-GB"/>
        </w:rPr>
        <w:t>An atman can go into the body of any living thing, such as a plant, animal or human. Once a living being dies, its atman will be </w:t>
      </w:r>
      <w:r w:rsidRPr="000215F8">
        <w:rPr>
          <w:rFonts w:ascii="Comic Sans MS" w:eastAsia="Times New Roman" w:hAnsi="Comic Sans MS" w:cs="Times New Roman"/>
          <w:b/>
          <w:bCs/>
          <w:color w:val="231F20"/>
          <w:lang w:eastAsia="en-GB"/>
        </w:rPr>
        <w:t>reborn</w:t>
      </w:r>
      <w:r w:rsidRPr="0076466C">
        <w:rPr>
          <w:rFonts w:ascii="Comic Sans MS" w:eastAsia="Times New Roman" w:hAnsi="Comic Sans MS" w:cs="Times New Roman"/>
          <w:color w:val="231F20"/>
          <w:lang w:eastAsia="en-GB"/>
        </w:rPr>
        <w:t> or reincarnated into a different body depending on its </w:t>
      </w:r>
      <w:r w:rsidRPr="0076466C">
        <w:rPr>
          <w:rFonts w:ascii="Comic Sans MS" w:eastAsia="Times New Roman" w:hAnsi="Comic Sans MS" w:cs="Times New Roman"/>
          <w:b/>
          <w:color w:val="231F20"/>
          <w:lang w:eastAsia="en-GB"/>
        </w:rPr>
        <w:t>karma</w:t>
      </w:r>
      <w:r w:rsidRPr="0076466C">
        <w:rPr>
          <w:rFonts w:ascii="Comic Sans MS" w:eastAsia="Times New Roman" w:hAnsi="Comic Sans MS" w:cs="Times New Roman"/>
          <w:color w:val="231F20"/>
          <w:lang w:eastAsia="en-GB"/>
        </w:rPr>
        <w:t> from its previous life. For example, if a person has good karma in a previous life, then their atman will be reborn or reincarnated into something better than they were previously. A person gains good karma for doing good things in life, such as helping others through following their dharma.</w:t>
      </w:r>
    </w:p>
    <w:p w:rsidR="0076466C" w:rsidRPr="0076466C" w:rsidRDefault="0076466C" w:rsidP="0076466C">
      <w:pPr>
        <w:spacing w:after="240" w:line="240" w:lineRule="auto"/>
        <w:rPr>
          <w:rFonts w:ascii="Comic Sans MS" w:eastAsia="Times New Roman" w:hAnsi="Comic Sans MS" w:cs="Times New Roman"/>
          <w:color w:val="231F20"/>
          <w:lang w:eastAsia="en-GB"/>
        </w:rPr>
      </w:pPr>
      <w:r w:rsidRPr="000215F8">
        <w:rPr>
          <w:rFonts w:ascii="Comic Sans MS" w:eastAsia="Times New Roman" w:hAnsi="Comic Sans MS" w:cs="Times New Roman"/>
          <w:noProof/>
          <w:color w:val="231F20"/>
          <w:lang w:eastAsia="en-GB"/>
        </w:rPr>
        <w:lastRenderedPageBreak/>
        <w:drawing>
          <wp:inline distT="0" distB="0" distL="0" distR="0">
            <wp:extent cx="5731510" cy="38303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r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66C" w:rsidRPr="0076466C" w:rsidRDefault="0076466C" w:rsidP="0076466C">
      <w:pPr>
        <w:spacing w:after="0" w:line="240" w:lineRule="auto"/>
        <w:rPr>
          <w:rFonts w:ascii="Comic Sans MS" w:eastAsia="Times New Roman" w:hAnsi="Comic Sans MS" w:cs="Times New Roman"/>
          <w:lang w:eastAsia="en-GB"/>
        </w:rPr>
      </w:pPr>
      <w:r w:rsidRPr="000215F8">
        <w:rPr>
          <w:rFonts w:ascii="Comic Sans MS" w:eastAsia="Times New Roman" w:hAnsi="Comic Sans MS" w:cs="Times New Roman"/>
          <w:noProof/>
          <w:lang w:eastAsia="en-GB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nfographic to show the cycle of life, birth and death leading to Moksh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9264C" id="Rectangle 1" o:spid="_x0000_s1026" alt="Infographic to show the cycle of life, birth and death leading to Moksha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+GEtYOYCAAAJ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6F587B" w:rsidRPr="000215F8" w:rsidRDefault="0076466C" w:rsidP="006F587B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sz w:val="22"/>
          <w:szCs w:val="22"/>
        </w:rPr>
      </w:pPr>
      <w:r w:rsidRPr="0076466C">
        <w:rPr>
          <w:rFonts w:ascii="Comic Sans MS" w:hAnsi="Comic Sans MS"/>
          <w:color w:val="231F20"/>
          <w:sz w:val="22"/>
          <w:szCs w:val="22"/>
        </w:rPr>
        <w:t>A Hindu’s ultimate goal in life is to reach </w:t>
      </w:r>
      <w:r w:rsidRPr="000215F8">
        <w:rPr>
          <w:rFonts w:ascii="Comic Sans MS" w:hAnsi="Comic Sans MS"/>
          <w:b/>
          <w:bCs/>
          <w:color w:val="231F20"/>
          <w:sz w:val="22"/>
          <w:szCs w:val="22"/>
        </w:rPr>
        <w:t>moksha</w:t>
      </w:r>
      <w:r w:rsidRPr="0076466C">
        <w:rPr>
          <w:rFonts w:ascii="Comic Sans MS" w:hAnsi="Comic Sans MS"/>
          <w:color w:val="231F20"/>
          <w:sz w:val="22"/>
          <w:szCs w:val="22"/>
        </w:rPr>
        <w:t>.</w:t>
      </w:r>
      <w:r w:rsidR="006F587B" w:rsidRPr="000215F8">
        <w:rPr>
          <w:rFonts w:ascii="Comic Sans MS" w:hAnsi="Comic Sans MS"/>
          <w:color w:val="231F20"/>
          <w:sz w:val="22"/>
          <w:szCs w:val="22"/>
        </w:rPr>
        <w:t xml:space="preserve"> </w:t>
      </w:r>
      <w:r w:rsidR="006F587B" w:rsidRPr="000215F8">
        <w:rPr>
          <w:rFonts w:ascii="Comic Sans MS" w:hAnsi="Comic Sans MS" w:cs="Arial"/>
          <w:sz w:val="22"/>
          <w:szCs w:val="22"/>
        </w:rPr>
        <w:t>The end of the cycle is called Moksha, which can be reached if you live the best life you possibly can.</w:t>
      </w:r>
      <w:r w:rsidR="006F587B" w:rsidRPr="000215F8">
        <w:rPr>
          <w:rFonts w:ascii="Comic Sans MS" w:hAnsi="Comic Sans MS" w:cs="Arial"/>
          <w:sz w:val="22"/>
          <w:szCs w:val="22"/>
        </w:rPr>
        <w:t xml:space="preserve"> </w:t>
      </w:r>
      <w:r w:rsidR="006F587B" w:rsidRPr="000215F8">
        <w:rPr>
          <w:rFonts w:ascii="Comic Sans MS" w:hAnsi="Comic Sans MS" w:cs="Arial"/>
          <w:sz w:val="22"/>
          <w:szCs w:val="22"/>
        </w:rPr>
        <w:t>It makes you at one with God and sets you free from having to be reborn on this Earth again.</w:t>
      </w:r>
      <w:r w:rsidRPr="0076466C">
        <w:rPr>
          <w:rFonts w:ascii="Comic Sans MS" w:hAnsi="Comic Sans MS"/>
          <w:color w:val="231F20"/>
          <w:sz w:val="22"/>
          <w:szCs w:val="22"/>
        </w:rPr>
        <w:t xml:space="preserve"> Moksha means liberation or freedom from samsara and it can only happen after a Hindu has been reborn many times. If a Hindu gains good </w:t>
      </w:r>
      <w:r w:rsidRPr="0076466C">
        <w:rPr>
          <w:rFonts w:ascii="Comic Sans MS" w:hAnsi="Comic Sans MS"/>
          <w:b/>
          <w:color w:val="231F20"/>
          <w:sz w:val="22"/>
          <w:szCs w:val="22"/>
        </w:rPr>
        <w:t xml:space="preserve">karma </w:t>
      </w:r>
      <w:r w:rsidRPr="0076466C">
        <w:rPr>
          <w:rFonts w:ascii="Comic Sans MS" w:hAnsi="Comic Sans MS"/>
          <w:color w:val="231F20"/>
          <w:sz w:val="22"/>
          <w:szCs w:val="22"/>
        </w:rPr>
        <w:t>from many lifetimes, they will have gained ultimate knowledge and have freed themselves from the constraints of the material world. Once this happens, a Hindu’s atman no longer needs to be reborn into another being and is ready to be free from samsara. As a result, the atman will achieve moksha and will be re-joined with Brahman.</w:t>
      </w:r>
      <w:r w:rsidR="006F587B" w:rsidRPr="000215F8">
        <w:rPr>
          <w:rFonts w:ascii="Comic Sans MS" w:hAnsi="Comic Sans MS"/>
          <w:color w:val="231F20"/>
          <w:sz w:val="22"/>
          <w:szCs w:val="22"/>
        </w:rPr>
        <w:t xml:space="preserve"> </w:t>
      </w:r>
    </w:p>
    <w:p w:rsidR="006F587B" w:rsidRPr="000215F8" w:rsidRDefault="006F587B" w:rsidP="006F587B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sz w:val="22"/>
          <w:szCs w:val="22"/>
        </w:rPr>
      </w:pPr>
      <w:bookmarkStart w:id="0" w:name="_GoBack"/>
      <w:bookmarkEnd w:id="0"/>
      <w:r w:rsidRPr="000215F8">
        <w:rPr>
          <w:rFonts w:ascii="Comic Sans MS" w:hAnsi="Comic Sans MS" w:cs="Arial"/>
          <w:sz w:val="22"/>
          <w:szCs w:val="22"/>
        </w:rPr>
        <w:t>Believing in reincarnation affects how Hindus think about death.</w:t>
      </w:r>
      <w:r w:rsidRPr="000215F8">
        <w:rPr>
          <w:rFonts w:ascii="Comic Sans MS" w:hAnsi="Comic Sans MS" w:cs="Arial"/>
          <w:sz w:val="22"/>
          <w:szCs w:val="22"/>
        </w:rPr>
        <w:t xml:space="preserve"> </w:t>
      </w:r>
      <w:r w:rsidRPr="000215F8">
        <w:rPr>
          <w:rFonts w:ascii="Comic Sans MS" w:hAnsi="Comic Sans MS" w:cs="Arial"/>
          <w:sz w:val="22"/>
          <w:szCs w:val="22"/>
        </w:rPr>
        <w:t>Bodies are burnt after death, to symbolise the quick release of the soul to begin its next life.</w:t>
      </w:r>
      <w:r w:rsidRPr="000215F8">
        <w:rPr>
          <w:rFonts w:ascii="Comic Sans MS" w:hAnsi="Comic Sans MS" w:cs="Arial"/>
          <w:sz w:val="22"/>
          <w:szCs w:val="22"/>
        </w:rPr>
        <w:t xml:space="preserve"> Hindus believe </w:t>
      </w:r>
      <w:r w:rsidRPr="000215F8">
        <w:rPr>
          <w:rFonts w:ascii="Comic Sans MS" w:hAnsi="Comic Sans MS" w:cs="Arial"/>
          <w:sz w:val="22"/>
          <w:szCs w:val="22"/>
        </w:rPr>
        <w:t>that death is a new beginning for the soul of their loved one.</w:t>
      </w:r>
    </w:p>
    <w:p w:rsidR="006F587B" w:rsidRPr="0076466C" w:rsidRDefault="006F587B" w:rsidP="0076466C">
      <w:pPr>
        <w:spacing w:after="240" w:line="240" w:lineRule="auto"/>
        <w:rPr>
          <w:rFonts w:ascii="Comic Sans MS" w:eastAsia="Times New Roman" w:hAnsi="Comic Sans MS" w:cs="Times New Roman"/>
          <w:color w:val="231F20"/>
          <w:lang w:eastAsia="en-GB"/>
        </w:rPr>
      </w:pPr>
    </w:p>
    <w:p w:rsidR="00F8106F" w:rsidRPr="000215F8" w:rsidRDefault="00F8106F"/>
    <w:sectPr w:rsidR="00F8106F" w:rsidRPr="000215F8" w:rsidSect="007646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B1B46"/>
    <w:multiLevelType w:val="hybridMultilevel"/>
    <w:tmpl w:val="D380888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6C"/>
    <w:rsid w:val="000215F8"/>
    <w:rsid w:val="0009182B"/>
    <w:rsid w:val="00366C1D"/>
    <w:rsid w:val="00474AF9"/>
    <w:rsid w:val="004D6754"/>
    <w:rsid w:val="00564B19"/>
    <w:rsid w:val="006F587B"/>
    <w:rsid w:val="0076466C"/>
    <w:rsid w:val="00D24098"/>
    <w:rsid w:val="00F8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93C78"/>
  <w15:chartTrackingRefBased/>
  <w15:docId w15:val="{C96F964A-C06A-4475-A2A1-CF851480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4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66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466C"/>
    <w:rPr>
      <w:b/>
      <w:bCs/>
    </w:rPr>
  </w:style>
  <w:style w:type="paragraph" w:customStyle="1" w:styleId="blocks-text-blockparagraph">
    <w:name w:val="blocks-text-block__paragraph"/>
    <w:basedOn w:val="Normal"/>
    <w:rsid w:val="006F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1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Excalibur Primary School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Bailey</dc:creator>
  <cp:keywords/>
  <dc:description/>
  <cp:lastModifiedBy>Cassandra Bailey</cp:lastModifiedBy>
  <cp:revision>2</cp:revision>
  <dcterms:created xsi:type="dcterms:W3CDTF">2021-02-12T15:57:00Z</dcterms:created>
  <dcterms:modified xsi:type="dcterms:W3CDTF">2021-02-12T15:57:00Z</dcterms:modified>
</cp:coreProperties>
</file>